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D822F" w14:textId="60218E24" w:rsidR="00763B3B" w:rsidRPr="007A40A2" w:rsidRDefault="00C17783">
      <w:pPr>
        <w:rPr>
          <w:b/>
          <w:bCs/>
          <w:sz w:val="24"/>
          <w:szCs w:val="24"/>
          <w:u w:val="single"/>
        </w:rPr>
      </w:pPr>
      <w:r w:rsidRPr="007A40A2">
        <w:rPr>
          <w:b/>
          <w:bCs/>
          <w:sz w:val="24"/>
          <w:szCs w:val="24"/>
          <w:u w:val="single"/>
        </w:rPr>
        <w:t xml:space="preserve">Aanpassingen ‘aanbetalen’ update </w:t>
      </w:r>
      <w:r w:rsidR="007A40A2" w:rsidRPr="007A40A2">
        <w:rPr>
          <w:b/>
          <w:bCs/>
          <w:sz w:val="24"/>
          <w:szCs w:val="24"/>
          <w:u w:val="single"/>
        </w:rPr>
        <w:t>61</w:t>
      </w:r>
    </w:p>
    <w:p w14:paraId="3BBD35BF" w14:textId="7805753E" w:rsidR="007A40A2" w:rsidRDefault="00C17783">
      <w:r>
        <w:t>Klant heeft kennis genomen van nieuwe functionaliteit</w:t>
      </w:r>
      <w:r w:rsidR="007A40A2">
        <w:t>en</w:t>
      </w:r>
      <w:r>
        <w:t xml:space="preserve"> ‘aanbetalen’ in update</w:t>
      </w:r>
      <w:r w:rsidR="007A40A2">
        <w:t xml:space="preserve"> 61</w:t>
      </w:r>
      <w:r w:rsidR="00DE4D8F">
        <w:t xml:space="preserve"> (WI 138605)</w:t>
      </w:r>
      <w:r w:rsidR="007A40A2">
        <w:t>, zijn net over naar update 84. Naast diverse aanpassingen op formulieren, zouden zij graag de aanbetaling als factuur versturen. Sommige relaties eisen een factuur, een ‘pro-forma’ o.b.v. formulier Orderbevestiging is niet afdoende (wat nu wel gebruikt wordt bij diverse relaties).</w:t>
      </w:r>
    </w:p>
    <w:p w14:paraId="73CA83F5" w14:textId="0C1AF6F0" w:rsidR="00C17783" w:rsidRPr="00EB74A1" w:rsidRDefault="007A40A2">
      <w:pPr>
        <w:rPr>
          <w:color w:val="FF0000"/>
        </w:rPr>
      </w:pPr>
      <w:r w:rsidRPr="00EB74A1">
        <w:rPr>
          <w:color w:val="FF0000"/>
        </w:rPr>
        <w:t xml:space="preserve">Aangezien meer relaties met deze uitdaging zitten, is de vraag of er nu geen andere </w:t>
      </w:r>
      <w:r w:rsidR="00DE4D8F" w:rsidRPr="00EB74A1">
        <w:rPr>
          <w:color w:val="FF0000"/>
        </w:rPr>
        <w:t>waterdichte oplossing valt te bedenken voor de registratie EN facturatie van aanbetalingen?</w:t>
      </w:r>
      <w:r w:rsidRPr="00EB74A1">
        <w:rPr>
          <w:color w:val="FF0000"/>
        </w:rPr>
        <w:t xml:space="preserve"> </w:t>
      </w:r>
    </w:p>
    <w:p w14:paraId="01800D3D" w14:textId="31A5395A" w:rsidR="00DE4D8F" w:rsidRDefault="00DE4D8F">
      <w:r>
        <w:rPr>
          <w:noProof/>
        </w:rPr>
        <w:drawing>
          <wp:inline distT="0" distB="0" distL="0" distR="0" wp14:anchorId="783F1C3C" wp14:editId="22299E28">
            <wp:extent cx="5760720" cy="6457315"/>
            <wp:effectExtent l="0" t="0" r="0" b="635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5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5FCDA" w14:textId="202DDFA5" w:rsidR="00DE4D8F" w:rsidRDefault="00EB74A1">
      <w:r>
        <w:rPr>
          <w:noProof/>
        </w:rPr>
        <w:drawing>
          <wp:inline distT="0" distB="0" distL="0" distR="0" wp14:anchorId="1AE98F97" wp14:editId="15621C8F">
            <wp:extent cx="5760720" cy="1122680"/>
            <wp:effectExtent l="0" t="0" r="0" b="1270"/>
            <wp:docPr id="2" name="Afbeelding 2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4D8F" w:rsidSect="00EB74A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783"/>
    <w:rsid w:val="000F1068"/>
    <w:rsid w:val="00763B3B"/>
    <w:rsid w:val="007A40A2"/>
    <w:rsid w:val="00C17783"/>
    <w:rsid w:val="00DE4D8F"/>
    <w:rsid w:val="00EB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AC92"/>
  <w15:chartTrackingRefBased/>
  <w15:docId w15:val="{798B6379-D4C8-4619-AA68-2D60AF95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Verschuur</dc:creator>
  <cp:keywords/>
  <dc:description/>
  <cp:lastModifiedBy>René Verschuur</cp:lastModifiedBy>
  <cp:revision>2</cp:revision>
  <dcterms:created xsi:type="dcterms:W3CDTF">2022-06-15T11:36:00Z</dcterms:created>
  <dcterms:modified xsi:type="dcterms:W3CDTF">2022-06-15T11:36:00Z</dcterms:modified>
</cp:coreProperties>
</file>